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A7A" w:rsidRPr="00EC3C9B" w:rsidRDefault="00D97A7A" w:rsidP="00D97A7A">
      <w:pPr>
        <w:pStyle w:val="a3"/>
        <w:ind w:firstLine="6521"/>
        <w:rPr>
          <w:rFonts w:ascii="Times New Roman" w:hAnsi="Times New Roman"/>
        </w:rPr>
      </w:pPr>
      <w:r w:rsidRPr="00EC3C9B">
        <w:rPr>
          <w:rFonts w:ascii="Times New Roman" w:hAnsi="Times New Roman"/>
        </w:rPr>
        <w:t>УТВЕРЖД</w:t>
      </w:r>
      <w:r>
        <w:rPr>
          <w:rFonts w:ascii="Times New Roman" w:hAnsi="Times New Roman"/>
          <w:lang w:val="ru-RU"/>
        </w:rPr>
        <w:t>Е</w:t>
      </w:r>
      <w:r w:rsidRPr="00EC3C9B">
        <w:rPr>
          <w:rFonts w:ascii="Times New Roman" w:hAnsi="Times New Roman"/>
        </w:rPr>
        <w:t>Н</w:t>
      </w:r>
      <w:r>
        <w:rPr>
          <w:rFonts w:ascii="Times New Roman" w:hAnsi="Times New Roman"/>
          <w:lang w:val="ru-RU"/>
        </w:rPr>
        <w:t>А</w:t>
      </w:r>
      <w:r>
        <w:rPr>
          <w:rFonts w:ascii="Times New Roman" w:hAnsi="Times New Roman"/>
        </w:rPr>
        <w:t>:</w:t>
      </w:r>
      <w:r w:rsidRPr="00EC3C9B">
        <w:rPr>
          <w:rFonts w:ascii="Times New Roman" w:hAnsi="Times New Roman"/>
        </w:rPr>
        <w:t xml:space="preserve">       </w:t>
      </w:r>
    </w:p>
    <w:p w:rsidR="00D97A7A" w:rsidRPr="00EC3C9B" w:rsidRDefault="00D97A7A" w:rsidP="00D97A7A">
      <w:pPr>
        <w:pStyle w:val="a3"/>
        <w:ind w:firstLine="6521"/>
        <w:rPr>
          <w:rFonts w:ascii="Times New Roman" w:hAnsi="Times New Roman"/>
        </w:rPr>
      </w:pPr>
      <w:r w:rsidRPr="00EC3C9B">
        <w:rPr>
          <w:rFonts w:ascii="Times New Roman" w:hAnsi="Times New Roman"/>
        </w:rPr>
        <w:t>приказом №_______</w:t>
      </w:r>
    </w:p>
    <w:p w:rsidR="00D97A7A" w:rsidRPr="00EC3C9B" w:rsidRDefault="00D97A7A" w:rsidP="00D97A7A">
      <w:pPr>
        <w:pStyle w:val="a3"/>
        <w:ind w:firstLine="6521"/>
        <w:rPr>
          <w:rFonts w:ascii="Times New Roman" w:hAnsi="Times New Roman"/>
        </w:rPr>
      </w:pPr>
      <w:r w:rsidRPr="00EC3C9B">
        <w:rPr>
          <w:rFonts w:ascii="Times New Roman" w:hAnsi="Times New Roman"/>
        </w:rPr>
        <w:t>от</w:t>
      </w:r>
      <w:r>
        <w:rPr>
          <w:rFonts w:ascii="Times New Roman" w:hAnsi="Times New Roman"/>
        </w:rPr>
        <w:t xml:space="preserve"> </w:t>
      </w:r>
      <w:r w:rsidRPr="00EC3C9B">
        <w:rPr>
          <w:rFonts w:ascii="Times New Roman" w:hAnsi="Times New Roman"/>
        </w:rPr>
        <w:t>«____» ______ 20____г</w:t>
      </w:r>
    </w:p>
    <w:p w:rsidR="00D97A7A" w:rsidRPr="00E63922" w:rsidRDefault="00D97A7A" w:rsidP="00D97A7A">
      <w:pPr>
        <w:pStyle w:val="a3"/>
        <w:ind w:firstLine="6521"/>
        <w:rPr>
          <w:rFonts w:ascii="Times New Roman" w:hAnsi="Times New Roman"/>
          <w:lang w:val="ru-RU"/>
        </w:rPr>
      </w:pPr>
      <w:r w:rsidRPr="00EC3C9B">
        <w:rPr>
          <w:rFonts w:ascii="Times New Roman" w:hAnsi="Times New Roman"/>
        </w:rPr>
        <w:t>Заведующая МБДОУ№2</w:t>
      </w:r>
      <w:r w:rsidR="00E63922">
        <w:rPr>
          <w:rFonts w:ascii="Times New Roman" w:hAnsi="Times New Roman"/>
          <w:lang w:val="ru-RU"/>
        </w:rPr>
        <w:t>9</w:t>
      </w:r>
    </w:p>
    <w:p w:rsidR="00D97A7A" w:rsidRDefault="00E63922" w:rsidP="00D97A7A">
      <w:pPr>
        <w:pStyle w:val="a3"/>
        <w:ind w:firstLine="6521"/>
        <w:rPr>
          <w:rFonts w:ascii="Times New Roman" w:hAnsi="Times New Roman"/>
          <w:lang w:val="ru-RU"/>
        </w:rPr>
      </w:pPr>
      <w:r>
        <w:rPr>
          <w:rFonts w:ascii="Times New Roman" w:hAnsi="Times New Roman"/>
        </w:rPr>
        <w:t>________Т.А. Плотникова</w:t>
      </w:r>
      <w:bookmarkStart w:id="0" w:name="_GoBack"/>
      <w:bookmarkEnd w:id="0"/>
    </w:p>
    <w:p w:rsidR="00D97A7A" w:rsidRDefault="00D97A7A" w:rsidP="00D97A7A">
      <w:pPr>
        <w:pStyle w:val="a3"/>
        <w:ind w:firstLine="6521"/>
        <w:rPr>
          <w:rFonts w:ascii="Times New Roman" w:hAnsi="Times New Roman"/>
          <w:lang w:val="ru-RU"/>
        </w:rPr>
      </w:pPr>
    </w:p>
    <w:p w:rsidR="00D97A7A" w:rsidRDefault="00D97A7A" w:rsidP="00D97A7A">
      <w:pPr>
        <w:pStyle w:val="a3"/>
        <w:ind w:firstLine="426"/>
        <w:rPr>
          <w:rFonts w:ascii="Times New Roman" w:hAnsi="Times New Roman"/>
          <w:b/>
          <w:bCs/>
          <w:sz w:val="28"/>
          <w:szCs w:val="28"/>
          <w:lang w:val="ru-RU"/>
        </w:rPr>
      </w:pPr>
      <w:bookmarkStart w:id="1" w:name="bookmark0"/>
    </w:p>
    <w:p w:rsidR="00D97A7A" w:rsidRDefault="00D97A7A" w:rsidP="00D97A7A">
      <w:pPr>
        <w:pStyle w:val="a3"/>
        <w:ind w:firstLine="426"/>
        <w:jc w:val="center"/>
        <w:rPr>
          <w:rFonts w:ascii="Times New Roman" w:hAnsi="Times New Roman"/>
          <w:b/>
          <w:bCs/>
          <w:sz w:val="28"/>
          <w:szCs w:val="28"/>
          <w:lang w:val="ru-RU"/>
        </w:rPr>
      </w:pPr>
      <w:r w:rsidRPr="00D97A7A">
        <w:rPr>
          <w:rFonts w:ascii="Times New Roman" w:hAnsi="Times New Roman"/>
          <w:b/>
          <w:bCs/>
          <w:sz w:val="28"/>
          <w:szCs w:val="28"/>
        </w:rPr>
        <w:t>ИНСТРУКЦИЯ</w:t>
      </w:r>
    </w:p>
    <w:p w:rsidR="00D97A7A" w:rsidRDefault="00D97A7A" w:rsidP="00D97A7A">
      <w:pPr>
        <w:pStyle w:val="a3"/>
        <w:ind w:firstLine="426"/>
        <w:jc w:val="center"/>
        <w:rPr>
          <w:rFonts w:ascii="Times New Roman" w:hAnsi="Times New Roman"/>
          <w:sz w:val="28"/>
          <w:szCs w:val="28"/>
          <w:lang w:val="ru-RU"/>
        </w:rPr>
      </w:pPr>
      <w:r w:rsidRPr="00D97A7A">
        <w:rPr>
          <w:rFonts w:ascii="Times New Roman" w:hAnsi="Times New Roman"/>
          <w:sz w:val="28"/>
          <w:szCs w:val="28"/>
        </w:rPr>
        <w:t xml:space="preserve">по охране труда и технике безопасности для </w:t>
      </w:r>
    </w:p>
    <w:p w:rsidR="00D97A7A" w:rsidRDefault="00D97A7A" w:rsidP="00D97A7A">
      <w:pPr>
        <w:pStyle w:val="a3"/>
        <w:ind w:firstLine="426"/>
        <w:jc w:val="center"/>
        <w:rPr>
          <w:rFonts w:ascii="Times New Roman" w:hAnsi="Times New Roman"/>
          <w:sz w:val="28"/>
          <w:szCs w:val="28"/>
          <w:lang w:val="ru-RU"/>
        </w:rPr>
      </w:pPr>
      <w:proofErr w:type="spellStart"/>
      <w:r w:rsidRPr="00D97A7A">
        <w:rPr>
          <w:rFonts w:ascii="Times New Roman" w:hAnsi="Times New Roman"/>
          <w:sz w:val="28"/>
          <w:szCs w:val="28"/>
        </w:rPr>
        <w:t>неэлектротехнического</w:t>
      </w:r>
      <w:proofErr w:type="spellEnd"/>
      <w:r w:rsidRPr="00D97A7A">
        <w:rPr>
          <w:rFonts w:ascii="Times New Roman" w:hAnsi="Times New Roman"/>
          <w:sz w:val="28"/>
          <w:szCs w:val="28"/>
        </w:rPr>
        <w:t xml:space="preserve"> персонала</w:t>
      </w:r>
      <w:bookmarkEnd w:id="1"/>
    </w:p>
    <w:p w:rsidR="00D97A7A" w:rsidRPr="00D97A7A" w:rsidRDefault="00D97A7A" w:rsidP="00D97A7A">
      <w:pPr>
        <w:pStyle w:val="a3"/>
        <w:ind w:firstLine="426"/>
        <w:jc w:val="center"/>
        <w:rPr>
          <w:rFonts w:ascii="Times New Roman" w:hAnsi="Times New Roman"/>
          <w:sz w:val="28"/>
          <w:szCs w:val="28"/>
          <w:lang w:val="ru-RU"/>
        </w:rPr>
      </w:pPr>
    </w:p>
    <w:p w:rsidR="00D97A7A" w:rsidRPr="00D97A7A" w:rsidRDefault="00D97A7A" w:rsidP="00D97A7A">
      <w:pPr>
        <w:pStyle w:val="a3"/>
        <w:ind w:firstLine="426"/>
        <w:jc w:val="center"/>
        <w:rPr>
          <w:rFonts w:ascii="Times New Roman" w:hAnsi="Times New Roman"/>
          <w:sz w:val="28"/>
          <w:szCs w:val="28"/>
        </w:rPr>
      </w:pPr>
      <w:bookmarkStart w:id="2" w:name="bookmark1"/>
      <w:r w:rsidRPr="00D97A7A">
        <w:rPr>
          <w:rFonts w:ascii="Times New Roman" w:hAnsi="Times New Roman"/>
          <w:sz w:val="28"/>
          <w:szCs w:val="28"/>
        </w:rPr>
        <w:t>1. ТЕХНИКА БЕЗОПАСНОСТИ, ПРОИЗВОДСТВЕННАЯ САНИТАРИЯ И ПРОТИВОПОЖАРНЫЕ МЕРОПРИЯТИЯ</w:t>
      </w:r>
      <w:bookmarkEnd w:id="2"/>
    </w:p>
    <w:p w:rsidR="00D97A7A" w:rsidRPr="00D97A7A" w:rsidRDefault="00D97A7A" w:rsidP="00D97A7A">
      <w:pPr>
        <w:pStyle w:val="a3"/>
        <w:ind w:firstLine="426"/>
        <w:rPr>
          <w:rFonts w:ascii="Times New Roman" w:hAnsi="Times New Roman"/>
          <w:sz w:val="28"/>
          <w:szCs w:val="28"/>
        </w:rPr>
      </w:pPr>
      <w:r w:rsidRPr="00D97A7A">
        <w:rPr>
          <w:rFonts w:ascii="Times New Roman" w:hAnsi="Times New Roman"/>
          <w:sz w:val="28"/>
          <w:szCs w:val="28"/>
        </w:rPr>
        <w:t>Воздействие электрического тока на человека.</w:t>
      </w:r>
    </w:p>
    <w:p w:rsidR="00D97A7A" w:rsidRPr="00D97A7A" w:rsidRDefault="00D97A7A" w:rsidP="00D97A7A">
      <w:pPr>
        <w:pStyle w:val="a3"/>
        <w:ind w:firstLine="426"/>
        <w:rPr>
          <w:rFonts w:ascii="Times New Roman" w:hAnsi="Times New Roman"/>
          <w:sz w:val="28"/>
          <w:szCs w:val="28"/>
        </w:rPr>
      </w:pPr>
      <w:r w:rsidRPr="00D97A7A">
        <w:rPr>
          <w:rFonts w:ascii="Times New Roman" w:hAnsi="Times New Roman"/>
          <w:sz w:val="28"/>
          <w:szCs w:val="28"/>
        </w:rPr>
        <w:t>Тело человека является проводником электрического тока, однако проходящий через него ток вызывает целый ряд специфических процессов, свойственных только живой ткани, пагубно влияющих на здоровье.</w:t>
      </w:r>
    </w:p>
    <w:p w:rsidR="00D97A7A" w:rsidRPr="00D97A7A" w:rsidRDefault="00D97A7A" w:rsidP="00D97A7A">
      <w:pPr>
        <w:pStyle w:val="a3"/>
        <w:ind w:firstLine="426"/>
        <w:rPr>
          <w:rFonts w:ascii="Times New Roman" w:hAnsi="Times New Roman"/>
          <w:sz w:val="28"/>
          <w:szCs w:val="28"/>
        </w:rPr>
      </w:pPr>
      <w:r w:rsidRPr="00D97A7A">
        <w:rPr>
          <w:rFonts w:ascii="Times New Roman" w:hAnsi="Times New Roman"/>
          <w:sz w:val="28"/>
          <w:szCs w:val="28"/>
        </w:rPr>
        <w:t xml:space="preserve">В зависимости от многих причин и условий воздействие электрического тока может быть различным: от едва ощутимого судорожного сокращения мышц пальцев рук до прекращения работы сердца, т. е. смертельного поражения. Опасность воздействия электрического тока зависит от величины тока, проходящего через организм, длительность его воздействия, пути прохождения, частоты тока, а также от индивидуальных свойств и состояния человеческого организма. На исход воздействия тока на человека влияют сопротивление тела человека, значение приложенного к нему напряжения. Различают три предельных значений тока (при его протекании по пути рука - рука): ощутимый, не отпускающий и </w:t>
      </w:r>
      <w:proofErr w:type="spellStart"/>
      <w:r w:rsidRPr="00D97A7A">
        <w:rPr>
          <w:rFonts w:ascii="Times New Roman" w:hAnsi="Times New Roman"/>
          <w:sz w:val="28"/>
          <w:szCs w:val="28"/>
        </w:rPr>
        <w:t>фибрилляционный</w:t>
      </w:r>
      <w:proofErr w:type="spellEnd"/>
      <w:r w:rsidRPr="00D97A7A">
        <w:rPr>
          <w:rFonts w:ascii="Times New Roman" w:hAnsi="Times New Roman"/>
          <w:sz w:val="28"/>
          <w:szCs w:val="28"/>
        </w:rPr>
        <w:t>.</w:t>
      </w:r>
    </w:p>
    <w:p w:rsidR="00D97A7A" w:rsidRPr="00D97A7A" w:rsidRDefault="00D97A7A" w:rsidP="00D97A7A">
      <w:pPr>
        <w:pStyle w:val="a3"/>
        <w:ind w:firstLine="426"/>
        <w:rPr>
          <w:rFonts w:ascii="Times New Roman" w:hAnsi="Times New Roman"/>
          <w:sz w:val="28"/>
          <w:szCs w:val="28"/>
        </w:rPr>
      </w:pPr>
      <w:r w:rsidRPr="00D97A7A">
        <w:rPr>
          <w:rFonts w:ascii="Times New Roman" w:hAnsi="Times New Roman"/>
          <w:sz w:val="28"/>
          <w:szCs w:val="28"/>
        </w:rPr>
        <w:t>Ощутимый ток (0,6 -1,5 мА) вызывает слабый зуд и легкое покалыва</w:t>
      </w:r>
      <w:r w:rsidRPr="00D97A7A">
        <w:rPr>
          <w:rFonts w:ascii="Times New Roman" w:hAnsi="Times New Roman"/>
          <w:sz w:val="28"/>
          <w:szCs w:val="28"/>
        </w:rPr>
        <w:softHyphen/>
        <w:t>ние. Не являясь опасным для жизни, ощутимый ток тем не менее при длительном действии отрицательно сказывается на здоровье человека.</w:t>
      </w:r>
    </w:p>
    <w:p w:rsidR="00D97A7A" w:rsidRPr="00D97A7A" w:rsidRDefault="00D97A7A" w:rsidP="00D97A7A">
      <w:pPr>
        <w:pStyle w:val="a3"/>
        <w:ind w:firstLine="426"/>
        <w:rPr>
          <w:rFonts w:ascii="Times New Roman" w:hAnsi="Times New Roman"/>
          <w:sz w:val="28"/>
          <w:szCs w:val="28"/>
        </w:rPr>
      </w:pPr>
      <w:r w:rsidRPr="00D97A7A">
        <w:rPr>
          <w:rFonts w:ascii="Times New Roman" w:hAnsi="Times New Roman"/>
          <w:sz w:val="28"/>
          <w:szCs w:val="28"/>
        </w:rPr>
        <w:t>Ток в 3-5 мА вызывает раздражение уже всей кисти руки. При токе 8-10 мА боль резко усиливается и охватывает всю руку, непроизволь</w:t>
      </w:r>
      <w:r w:rsidRPr="00D97A7A">
        <w:rPr>
          <w:rFonts w:ascii="Times New Roman" w:hAnsi="Times New Roman"/>
          <w:sz w:val="28"/>
          <w:szCs w:val="28"/>
        </w:rPr>
        <w:softHyphen/>
        <w:t>но сокращаются мышцы кисти руки и предплечья.</w:t>
      </w:r>
    </w:p>
    <w:p w:rsidR="00D97A7A" w:rsidRPr="00D97A7A" w:rsidRDefault="00D97A7A" w:rsidP="00D97A7A">
      <w:pPr>
        <w:pStyle w:val="a3"/>
        <w:ind w:firstLine="426"/>
        <w:rPr>
          <w:rFonts w:ascii="Times New Roman" w:hAnsi="Times New Roman"/>
          <w:sz w:val="28"/>
          <w:szCs w:val="28"/>
        </w:rPr>
      </w:pPr>
      <w:r w:rsidRPr="00D97A7A">
        <w:rPr>
          <w:rFonts w:ascii="Times New Roman" w:hAnsi="Times New Roman"/>
          <w:sz w:val="28"/>
          <w:szCs w:val="28"/>
        </w:rPr>
        <w:t>Не отпускающий ток (10-15 мА) вызывает непереносимую боль, при этом судороги так усиливаются, что пострадавший не может разжать руку, в которой находится токоведущая часть.</w:t>
      </w:r>
    </w:p>
    <w:p w:rsidR="00D97A7A" w:rsidRPr="00D97A7A" w:rsidRDefault="00D97A7A" w:rsidP="00D97A7A">
      <w:pPr>
        <w:pStyle w:val="a3"/>
        <w:ind w:firstLine="426"/>
        <w:rPr>
          <w:rFonts w:ascii="Times New Roman" w:hAnsi="Times New Roman"/>
          <w:sz w:val="28"/>
          <w:szCs w:val="28"/>
        </w:rPr>
      </w:pPr>
      <w:r w:rsidRPr="00D97A7A">
        <w:rPr>
          <w:rFonts w:ascii="Times New Roman" w:hAnsi="Times New Roman"/>
          <w:sz w:val="28"/>
          <w:szCs w:val="28"/>
        </w:rPr>
        <w:t>Ток 25-50 мА действует не только на мышцы рук, но и на мышцы туловища, включая мышцы грудной клетки, при этом происходит суже</w:t>
      </w:r>
      <w:r w:rsidRPr="00D97A7A">
        <w:rPr>
          <w:rFonts w:ascii="Times New Roman" w:hAnsi="Times New Roman"/>
          <w:sz w:val="28"/>
          <w:szCs w:val="28"/>
        </w:rPr>
        <w:softHyphen/>
        <w:t>ние кровеносных сосудов, повышение артериального давления, пост</w:t>
      </w:r>
      <w:r w:rsidRPr="00D97A7A">
        <w:rPr>
          <w:rFonts w:ascii="Times New Roman" w:hAnsi="Times New Roman"/>
          <w:sz w:val="28"/>
          <w:szCs w:val="28"/>
        </w:rPr>
        <w:softHyphen/>
        <w:t>радавший теряет сознание. Длительное действие такого тока может привести к прекращению дыхания и даже к смерти.</w:t>
      </w:r>
    </w:p>
    <w:p w:rsidR="00D97A7A" w:rsidRPr="00D97A7A" w:rsidRDefault="00D97A7A" w:rsidP="00D97A7A">
      <w:pPr>
        <w:pStyle w:val="a3"/>
        <w:ind w:firstLine="426"/>
        <w:rPr>
          <w:rFonts w:ascii="Times New Roman" w:hAnsi="Times New Roman"/>
          <w:sz w:val="28"/>
          <w:szCs w:val="28"/>
        </w:rPr>
      </w:pPr>
      <w:proofErr w:type="spellStart"/>
      <w:r w:rsidRPr="00D97A7A">
        <w:rPr>
          <w:rFonts w:ascii="Times New Roman" w:hAnsi="Times New Roman"/>
          <w:sz w:val="28"/>
          <w:szCs w:val="28"/>
        </w:rPr>
        <w:t>Фибрилляционный</w:t>
      </w:r>
      <w:proofErr w:type="spellEnd"/>
      <w:r w:rsidRPr="00D97A7A">
        <w:rPr>
          <w:rFonts w:ascii="Times New Roman" w:hAnsi="Times New Roman"/>
          <w:sz w:val="28"/>
          <w:szCs w:val="28"/>
        </w:rPr>
        <w:t xml:space="preserve"> ток (100 мА и более) проникает глубоко в грудь, раздражая мышцы сердца. Такой ток весьма опасен: через 1-2 секун</w:t>
      </w:r>
      <w:r w:rsidRPr="00D97A7A">
        <w:rPr>
          <w:rFonts w:ascii="Times New Roman" w:hAnsi="Times New Roman"/>
          <w:sz w:val="28"/>
          <w:szCs w:val="28"/>
        </w:rPr>
        <w:softHyphen/>
        <w:t>ды после начала его действия начинаются частые сокращения воло</w:t>
      </w:r>
      <w:r w:rsidRPr="00D97A7A">
        <w:rPr>
          <w:rFonts w:ascii="Times New Roman" w:hAnsi="Times New Roman"/>
          <w:sz w:val="28"/>
          <w:szCs w:val="28"/>
        </w:rPr>
        <w:softHyphen/>
        <w:t>кон сердечной мышцы (фибрилл), прекращается движение крови в сосудах, наступает смерть.</w:t>
      </w:r>
    </w:p>
    <w:p w:rsidR="00D97A7A" w:rsidRPr="00D97A7A" w:rsidRDefault="00D97A7A" w:rsidP="00D97A7A">
      <w:pPr>
        <w:pStyle w:val="a3"/>
        <w:ind w:firstLine="426"/>
        <w:rPr>
          <w:rFonts w:ascii="Times New Roman" w:hAnsi="Times New Roman"/>
          <w:sz w:val="28"/>
          <w:szCs w:val="28"/>
        </w:rPr>
      </w:pPr>
      <w:r w:rsidRPr="00D97A7A">
        <w:rPr>
          <w:rFonts w:ascii="Times New Roman" w:hAnsi="Times New Roman"/>
          <w:sz w:val="28"/>
          <w:szCs w:val="28"/>
        </w:rPr>
        <w:t xml:space="preserve">Ток более 5 А (как переменный, так и постоянный) приводит к немедленной остановке сердца, минуя состояние </w:t>
      </w:r>
      <w:proofErr w:type="spellStart"/>
      <w:r w:rsidRPr="00D97A7A">
        <w:rPr>
          <w:rFonts w:ascii="Times New Roman" w:hAnsi="Times New Roman"/>
          <w:sz w:val="28"/>
          <w:szCs w:val="28"/>
        </w:rPr>
        <w:t>фибриляции</w:t>
      </w:r>
      <w:proofErr w:type="spellEnd"/>
      <w:r w:rsidRPr="00D97A7A">
        <w:rPr>
          <w:rFonts w:ascii="Times New Roman" w:hAnsi="Times New Roman"/>
          <w:sz w:val="28"/>
          <w:szCs w:val="28"/>
        </w:rPr>
        <w:t xml:space="preserve">. До сих пор речь шла о переменном токе промышленной частоты 50 Гц. При повышении </w:t>
      </w:r>
      <w:r w:rsidRPr="00D97A7A">
        <w:rPr>
          <w:rFonts w:ascii="Times New Roman" w:hAnsi="Times New Roman"/>
          <w:sz w:val="28"/>
          <w:szCs w:val="28"/>
        </w:rPr>
        <w:lastRenderedPageBreak/>
        <w:t>частоты (начиная с 1000-2000 Гц) опасность поражения электрическим током заметно снижается и при частотах 450-500 кГц полностью исчезает (кроме ожогов). Это объясняется поверхностным эффектом: ток высокой частоты проходит по нечувствительной по</w:t>
      </w:r>
      <w:r w:rsidRPr="00D97A7A">
        <w:rPr>
          <w:rFonts w:ascii="Times New Roman" w:hAnsi="Times New Roman"/>
          <w:sz w:val="28"/>
          <w:szCs w:val="28"/>
        </w:rPr>
        <w:softHyphen/>
        <w:t>верхности кожи.</w:t>
      </w:r>
    </w:p>
    <w:p w:rsidR="00D97A7A" w:rsidRPr="00D97A7A" w:rsidRDefault="00D97A7A" w:rsidP="00D97A7A">
      <w:pPr>
        <w:pStyle w:val="a3"/>
        <w:ind w:firstLine="426"/>
        <w:rPr>
          <w:rFonts w:ascii="Times New Roman" w:hAnsi="Times New Roman"/>
          <w:sz w:val="28"/>
          <w:szCs w:val="28"/>
        </w:rPr>
      </w:pPr>
      <w:r w:rsidRPr="00D97A7A">
        <w:rPr>
          <w:rFonts w:ascii="Times New Roman" w:hAnsi="Times New Roman"/>
          <w:sz w:val="28"/>
          <w:szCs w:val="28"/>
        </w:rPr>
        <w:t>Постоянный ток приблизительно в 4-5 раз безопаснее переменно</w:t>
      </w:r>
      <w:r w:rsidRPr="00D97A7A">
        <w:rPr>
          <w:rFonts w:ascii="Times New Roman" w:hAnsi="Times New Roman"/>
          <w:sz w:val="28"/>
          <w:szCs w:val="28"/>
        </w:rPr>
        <w:softHyphen/>
        <w:t>го при напряжении до 250-300 В. При более высоких напряжениях по</w:t>
      </w:r>
      <w:r w:rsidRPr="00D97A7A">
        <w:rPr>
          <w:rFonts w:ascii="Times New Roman" w:hAnsi="Times New Roman"/>
          <w:sz w:val="28"/>
          <w:szCs w:val="28"/>
        </w:rPr>
        <w:softHyphen/>
        <w:t>стоянный ток оказывается опаснее переменного.</w:t>
      </w:r>
    </w:p>
    <w:p w:rsidR="00D97A7A" w:rsidRPr="00D97A7A" w:rsidRDefault="00D97A7A" w:rsidP="00D97A7A">
      <w:pPr>
        <w:pStyle w:val="a3"/>
        <w:ind w:firstLine="426"/>
        <w:rPr>
          <w:rFonts w:ascii="Times New Roman" w:hAnsi="Times New Roman"/>
          <w:sz w:val="28"/>
          <w:szCs w:val="28"/>
        </w:rPr>
      </w:pPr>
      <w:r w:rsidRPr="00D97A7A">
        <w:rPr>
          <w:rFonts w:ascii="Times New Roman" w:hAnsi="Times New Roman"/>
          <w:sz w:val="28"/>
          <w:szCs w:val="28"/>
        </w:rPr>
        <w:t>Электрическое сопротивление человеческого тела, зависящее глав</w:t>
      </w:r>
      <w:r w:rsidRPr="00D97A7A">
        <w:rPr>
          <w:rFonts w:ascii="Times New Roman" w:hAnsi="Times New Roman"/>
          <w:sz w:val="28"/>
          <w:szCs w:val="28"/>
        </w:rPr>
        <w:softHyphen/>
        <w:t>ным образом от состояния верхнего слоя кожи, может быть весьма различным: от 1000 до 10000 Ом и более, причем ткани тела облада</w:t>
      </w:r>
      <w:r w:rsidRPr="00D97A7A">
        <w:rPr>
          <w:rFonts w:ascii="Times New Roman" w:hAnsi="Times New Roman"/>
          <w:sz w:val="28"/>
          <w:szCs w:val="28"/>
        </w:rPr>
        <w:softHyphen/>
        <w:t>ют очень малым сопротивлением (300-500 Ом). На сопротивление кожи сильное влияние оказывает ее состояние: наличие царапин, трещин, ссадин. Увлажнение кожи водой или потом, загрязнение ее (особенно металлической или угольной пылью) сильно снижают сопротивление. Весьма малым сопротивлением обладают участки кожи лица, шеи, рук выше локтя, тыльной стороны кистей рук, подмышечные впадины. Сопротивление кожи ладоней и подошв из-за ее загрубелости значи</w:t>
      </w:r>
      <w:r w:rsidRPr="00D97A7A">
        <w:rPr>
          <w:rFonts w:ascii="Times New Roman" w:hAnsi="Times New Roman"/>
          <w:sz w:val="28"/>
          <w:szCs w:val="28"/>
        </w:rPr>
        <w:softHyphen/>
        <w:t>тельно выше.</w:t>
      </w:r>
    </w:p>
    <w:p w:rsidR="00D97A7A" w:rsidRDefault="00D97A7A" w:rsidP="00D97A7A">
      <w:pPr>
        <w:pStyle w:val="a3"/>
        <w:ind w:firstLine="426"/>
        <w:rPr>
          <w:rFonts w:ascii="Times New Roman" w:hAnsi="Times New Roman"/>
          <w:sz w:val="28"/>
          <w:szCs w:val="28"/>
          <w:lang w:val="ru-RU"/>
        </w:rPr>
      </w:pPr>
      <w:bookmarkStart w:id="3" w:name="bookmark2"/>
    </w:p>
    <w:p w:rsidR="00D97A7A" w:rsidRPr="00D97A7A" w:rsidRDefault="00D97A7A" w:rsidP="00D97A7A">
      <w:pPr>
        <w:pStyle w:val="a3"/>
        <w:ind w:firstLine="426"/>
        <w:jc w:val="center"/>
        <w:rPr>
          <w:rFonts w:ascii="Times New Roman" w:hAnsi="Times New Roman"/>
          <w:sz w:val="28"/>
          <w:szCs w:val="28"/>
        </w:rPr>
      </w:pPr>
      <w:r w:rsidRPr="00D97A7A">
        <w:rPr>
          <w:rFonts w:ascii="Times New Roman" w:hAnsi="Times New Roman"/>
          <w:sz w:val="28"/>
          <w:szCs w:val="28"/>
        </w:rPr>
        <w:t>2. ОПАСНЫЕ ПРИЧИНЫ ПОРАЖЕНИЯ ЭЛЕКТРИЧЕСКИМ ТОКОМ</w:t>
      </w:r>
      <w:bookmarkEnd w:id="3"/>
    </w:p>
    <w:p w:rsidR="00D97A7A" w:rsidRPr="00D97A7A" w:rsidRDefault="00D97A7A" w:rsidP="00D97A7A">
      <w:pPr>
        <w:pStyle w:val="a3"/>
        <w:ind w:firstLine="426"/>
        <w:rPr>
          <w:rFonts w:ascii="Times New Roman" w:hAnsi="Times New Roman"/>
          <w:sz w:val="28"/>
          <w:szCs w:val="28"/>
        </w:rPr>
      </w:pPr>
      <w:r w:rsidRPr="00D97A7A">
        <w:rPr>
          <w:rFonts w:ascii="Times New Roman" w:hAnsi="Times New Roman"/>
          <w:sz w:val="28"/>
          <w:szCs w:val="28"/>
        </w:rPr>
        <w:t>Поражение электрическим током происходит при замыкании электрической цепи через тело человека. Наиболее часты случаи пораже</w:t>
      </w:r>
      <w:r w:rsidRPr="00D97A7A">
        <w:rPr>
          <w:rFonts w:ascii="Times New Roman" w:hAnsi="Times New Roman"/>
          <w:sz w:val="28"/>
          <w:szCs w:val="28"/>
        </w:rPr>
        <w:softHyphen/>
        <w:t>ния током тогда, когда человек касается одного или двух проводов, имея при этом контакты с землей. В первом случае прикосновение называют двухфазным, во втором - однофазным.</w:t>
      </w:r>
    </w:p>
    <w:p w:rsidR="00D97A7A" w:rsidRPr="00D97A7A" w:rsidRDefault="00D97A7A" w:rsidP="00D97A7A">
      <w:pPr>
        <w:pStyle w:val="a3"/>
        <w:ind w:firstLine="426"/>
        <w:rPr>
          <w:rFonts w:ascii="Times New Roman" w:hAnsi="Times New Roman"/>
          <w:sz w:val="28"/>
          <w:szCs w:val="28"/>
        </w:rPr>
      </w:pPr>
      <w:r w:rsidRPr="00D97A7A">
        <w:rPr>
          <w:rFonts w:ascii="Times New Roman" w:hAnsi="Times New Roman"/>
          <w:sz w:val="28"/>
          <w:szCs w:val="28"/>
        </w:rPr>
        <w:t>Для защиты персонала от поражения электрическим током приме</w:t>
      </w:r>
      <w:r w:rsidRPr="00D97A7A">
        <w:rPr>
          <w:rFonts w:ascii="Times New Roman" w:hAnsi="Times New Roman"/>
          <w:sz w:val="28"/>
          <w:szCs w:val="28"/>
        </w:rPr>
        <w:softHyphen/>
        <w:t>няют защитные средства: диэлектрические перчатки, слесарно-монтажный инструмент с изолирующими ручками, диэлектрические боты и ковры, защитные очки и др. В качестве предупредительных средств применяются плакаты: «Осторожно! Высокое напряжение», «Не вклю</w:t>
      </w:r>
      <w:r w:rsidRPr="00D97A7A">
        <w:rPr>
          <w:rFonts w:ascii="Times New Roman" w:hAnsi="Times New Roman"/>
          <w:sz w:val="28"/>
          <w:szCs w:val="28"/>
        </w:rPr>
        <w:softHyphen/>
        <w:t>чать! Работают люди».</w:t>
      </w:r>
    </w:p>
    <w:p w:rsidR="00D97A7A" w:rsidRPr="00D97A7A" w:rsidRDefault="00D97A7A" w:rsidP="00D97A7A">
      <w:pPr>
        <w:pStyle w:val="a3"/>
        <w:ind w:firstLine="426"/>
        <w:rPr>
          <w:rFonts w:ascii="Times New Roman" w:hAnsi="Times New Roman"/>
          <w:sz w:val="28"/>
          <w:szCs w:val="28"/>
        </w:rPr>
      </w:pPr>
      <w:r w:rsidRPr="00D97A7A">
        <w:rPr>
          <w:rFonts w:ascii="Times New Roman" w:hAnsi="Times New Roman"/>
          <w:sz w:val="28"/>
          <w:szCs w:val="28"/>
        </w:rPr>
        <w:t>Действенной мерой предупреждения несчастных случаев от пора</w:t>
      </w:r>
      <w:r w:rsidRPr="00D97A7A">
        <w:rPr>
          <w:rFonts w:ascii="Times New Roman" w:hAnsi="Times New Roman"/>
          <w:sz w:val="28"/>
          <w:szCs w:val="28"/>
        </w:rPr>
        <w:softHyphen/>
        <w:t>жения электрическим током является постоянный контроль за состоя</w:t>
      </w:r>
      <w:r w:rsidRPr="00D97A7A">
        <w:rPr>
          <w:rFonts w:ascii="Times New Roman" w:hAnsi="Times New Roman"/>
          <w:sz w:val="28"/>
          <w:szCs w:val="28"/>
        </w:rPr>
        <w:softHyphen/>
        <w:t>нием изоляции электрических установок. Состояние изоляции прове</w:t>
      </w:r>
      <w:r w:rsidRPr="00D97A7A">
        <w:rPr>
          <w:rFonts w:ascii="Times New Roman" w:hAnsi="Times New Roman"/>
          <w:sz w:val="28"/>
          <w:szCs w:val="28"/>
        </w:rPr>
        <w:softHyphen/>
        <w:t>ряется в новых установках после ремонта и модернизации и после длительного перерыва в работе. Не реже одного раза в три года про</w:t>
      </w:r>
      <w:r w:rsidRPr="00D97A7A">
        <w:rPr>
          <w:rFonts w:ascii="Times New Roman" w:hAnsi="Times New Roman"/>
          <w:sz w:val="28"/>
          <w:szCs w:val="28"/>
        </w:rPr>
        <w:softHyphen/>
        <w:t xml:space="preserve">водят профилактический контроль изоляции. Сопротивление изоляции проводов измеряют омметрами или </w:t>
      </w:r>
      <w:proofErr w:type="spellStart"/>
      <w:r w:rsidRPr="00D97A7A">
        <w:rPr>
          <w:rFonts w:ascii="Times New Roman" w:hAnsi="Times New Roman"/>
          <w:sz w:val="28"/>
          <w:szCs w:val="28"/>
        </w:rPr>
        <w:t>мегометрами</w:t>
      </w:r>
      <w:proofErr w:type="spellEnd"/>
      <w:r w:rsidRPr="00D97A7A">
        <w:rPr>
          <w:rFonts w:ascii="Times New Roman" w:hAnsi="Times New Roman"/>
          <w:sz w:val="28"/>
          <w:szCs w:val="28"/>
        </w:rPr>
        <w:t xml:space="preserve"> на номинальное напряжение 1000 </w:t>
      </w:r>
      <w:proofErr w:type="gramStart"/>
      <w:r w:rsidRPr="00D97A7A">
        <w:rPr>
          <w:rFonts w:ascii="Times New Roman" w:hAnsi="Times New Roman"/>
          <w:sz w:val="28"/>
          <w:szCs w:val="28"/>
        </w:rPr>
        <w:t>В</w:t>
      </w:r>
      <w:proofErr w:type="gramEnd"/>
      <w:r w:rsidRPr="00D97A7A">
        <w:rPr>
          <w:rFonts w:ascii="Times New Roman" w:hAnsi="Times New Roman"/>
          <w:sz w:val="28"/>
          <w:szCs w:val="28"/>
        </w:rPr>
        <w:t xml:space="preserve"> на участках между смежными предохранителями (при снятых плавких вставках и при выключенных токоприемниках), между каждым проводом и землей и между каждыми двумя провода</w:t>
      </w:r>
      <w:r w:rsidRPr="00D97A7A">
        <w:rPr>
          <w:rFonts w:ascii="Times New Roman" w:hAnsi="Times New Roman"/>
          <w:sz w:val="28"/>
          <w:szCs w:val="28"/>
        </w:rPr>
        <w:softHyphen/>
        <w:t>ми. Сопротивление изоляции силовых и осветительных электропро</w:t>
      </w:r>
      <w:r w:rsidRPr="00D97A7A">
        <w:rPr>
          <w:rFonts w:ascii="Times New Roman" w:hAnsi="Times New Roman"/>
          <w:sz w:val="28"/>
          <w:szCs w:val="28"/>
        </w:rPr>
        <w:softHyphen/>
        <w:t>водок должно быть не ниже 0,5 Ом.</w:t>
      </w:r>
    </w:p>
    <w:p w:rsidR="00D97A7A" w:rsidRPr="00D97A7A" w:rsidRDefault="00D97A7A" w:rsidP="00D97A7A">
      <w:pPr>
        <w:pStyle w:val="a3"/>
        <w:ind w:firstLine="426"/>
        <w:rPr>
          <w:rFonts w:ascii="Times New Roman" w:hAnsi="Times New Roman"/>
          <w:sz w:val="28"/>
          <w:szCs w:val="28"/>
        </w:rPr>
      </w:pPr>
      <w:r w:rsidRPr="00D97A7A">
        <w:rPr>
          <w:rFonts w:ascii="Times New Roman" w:hAnsi="Times New Roman"/>
          <w:sz w:val="28"/>
          <w:szCs w:val="28"/>
        </w:rPr>
        <w:t>Пожарная профилактика в электроустановках.</w:t>
      </w:r>
    </w:p>
    <w:p w:rsidR="00D97A7A" w:rsidRPr="00D97A7A" w:rsidRDefault="00D97A7A" w:rsidP="00D97A7A">
      <w:pPr>
        <w:pStyle w:val="a3"/>
        <w:ind w:firstLine="426"/>
        <w:rPr>
          <w:rFonts w:ascii="Times New Roman" w:hAnsi="Times New Roman"/>
          <w:sz w:val="28"/>
          <w:szCs w:val="28"/>
        </w:rPr>
      </w:pPr>
      <w:r w:rsidRPr="00D97A7A">
        <w:rPr>
          <w:rFonts w:ascii="Times New Roman" w:hAnsi="Times New Roman"/>
          <w:sz w:val="28"/>
          <w:szCs w:val="28"/>
        </w:rPr>
        <w:t>Опасность пожара в помещении с электроустановками может воз</w:t>
      </w:r>
      <w:r w:rsidRPr="00D97A7A">
        <w:rPr>
          <w:rFonts w:ascii="Times New Roman" w:hAnsi="Times New Roman"/>
          <w:sz w:val="28"/>
          <w:szCs w:val="28"/>
        </w:rPr>
        <w:softHyphen/>
        <w:t>никнуть при замыкании проводов с поврежденной изоляцией. При этом у них возникает только короткое замыкание, которое вызывает интен</w:t>
      </w:r>
      <w:r w:rsidRPr="00D97A7A">
        <w:rPr>
          <w:rFonts w:ascii="Times New Roman" w:hAnsi="Times New Roman"/>
          <w:sz w:val="28"/>
          <w:szCs w:val="28"/>
        </w:rPr>
        <w:softHyphen/>
        <w:t>сивный нагрев проводов. Вследствие этого изоляция провода может загореться и вызвать воспламенение окружающих предметов и конст</w:t>
      </w:r>
      <w:r w:rsidRPr="00D97A7A">
        <w:rPr>
          <w:rFonts w:ascii="Times New Roman" w:hAnsi="Times New Roman"/>
          <w:sz w:val="28"/>
          <w:szCs w:val="28"/>
        </w:rPr>
        <w:softHyphen/>
        <w:t>рукций. Чтобы исключить возможность возникновения пожара от ко</w:t>
      </w:r>
      <w:r w:rsidRPr="00D97A7A">
        <w:rPr>
          <w:rFonts w:ascii="Times New Roman" w:hAnsi="Times New Roman"/>
          <w:sz w:val="28"/>
          <w:szCs w:val="28"/>
        </w:rPr>
        <w:softHyphen/>
        <w:t xml:space="preserve">ротких замыканий, </w:t>
      </w:r>
      <w:r w:rsidRPr="00D97A7A">
        <w:rPr>
          <w:rFonts w:ascii="Times New Roman" w:hAnsi="Times New Roman"/>
          <w:sz w:val="28"/>
          <w:szCs w:val="28"/>
        </w:rPr>
        <w:lastRenderedPageBreak/>
        <w:t>электроустановки надо защитить калиброванными предохранителями или автоматическими выключателями.</w:t>
      </w:r>
    </w:p>
    <w:p w:rsidR="00D97A7A" w:rsidRPr="00D97A7A" w:rsidRDefault="00D97A7A" w:rsidP="00D97A7A">
      <w:pPr>
        <w:pStyle w:val="a3"/>
        <w:ind w:firstLine="426"/>
        <w:rPr>
          <w:rFonts w:ascii="Times New Roman" w:hAnsi="Times New Roman"/>
          <w:sz w:val="28"/>
          <w:szCs w:val="28"/>
        </w:rPr>
      </w:pPr>
      <w:r w:rsidRPr="00D97A7A">
        <w:rPr>
          <w:rFonts w:ascii="Times New Roman" w:hAnsi="Times New Roman"/>
          <w:sz w:val="28"/>
          <w:szCs w:val="28"/>
        </w:rPr>
        <w:t>При токе, превышающем номинальный, провода нагреваются, что так</w:t>
      </w:r>
      <w:r w:rsidRPr="00D97A7A">
        <w:rPr>
          <w:rFonts w:ascii="Times New Roman" w:hAnsi="Times New Roman"/>
          <w:sz w:val="28"/>
          <w:szCs w:val="28"/>
        </w:rPr>
        <w:softHyphen/>
        <w:t>же может служить причиной пожара. Длительная перегрузка электричес</w:t>
      </w:r>
      <w:r w:rsidRPr="00D97A7A">
        <w:rPr>
          <w:rFonts w:ascii="Times New Roman" w:hAnsi="Times New Roman"/>
          <w:sz w:val="28"/>
          <w:szCs w:val="28"/>
        </w:rPr>
        <w:softHyphen/>
        <w:t>ких двигателей приводит к выходу их из строя из-за сгорания изоляции обмоток. От перегрузок электроустановки защищают тепловые реле.</w:t>
      </w:r>
    </w:p>
    <w:p w:rsidR="00D97A7A" w:rsidRPr="00D97A7A" w:rsidRDefault="00D97A7A" w:rsidP="00D97A7A">
      <w:pPr>
        <w:pStyle w:val="a3"/>
        <w:ind w:firstLine="426"/>
        <w:rPr>
          <w:rFonts w:ascii="Times New Roman" w:hAnsi="Times New Roman"/>
          <w:sz w:val="28"/>
          <w:szCs w:val="28"/>
        </w:rPr>
      </w:pPr>
      <w:r w:rsidRPr="00D97A7A">
        <w:rPr>
          <w:rFonts w:ascii="Times New Roman" w:hAnsi="Times New Roman"/>
          <w:sz w:val="28"/>
          <w:szCs w:val="28"/>
        </w:rPr>
        <w:t>Пожар может возникнуть из-за плохого электрического контакта в местах соединения проводов. Увеличенное переходное сопротивле</w:t>
      </w:r>
      <w:r w:rsidRPr="00D97A7A">
        <w:rPr>
          <w:rFonts w:ascii="Times New Roman" w:hAnsi="Times New Roman"/>
          <w:sz w:val="28"/>
          <w:szCs w:val="28"/>
        </w:rPr>
        <w:softHyphen/>
        <w:t>ние в месте контакта вызывает его сильный нагрев и воспламенение изоляции. Чтобы уменьшить переходное сопротивление, провода сле</w:t>
      </w:r>
      <w:r w:rsidRPr="00D97A7A">
        <w:rPr>
          <w:rFonts w:ascii="Times New Roman" w:hAnsi="Times New Roman"/>
          <w:sz w:val="28"/>
          <w:szCs w:val="28"/>
        </w:rPr>
        <w:softHyphen/>
        <w:t>дует соединять, применяя сварку, пайку, надежные болтовые соеди</w:t>
      </w:r>
      <w:r w:rsidRPr="00D97A7A">
        <w:rPr>
          <w:rFonts w:ascii="Times New Roman" w:hAnsi="Times New Roman"/>
          <w:sz w:val="28"/>
          <w:szCs w:val="28"/>
        </w:rPr>
        <w:softHyphen/>
        <w:t>нения или прессовку.</w:t>
      </w:r>
    </w:p>
    <w:p w:rsidR="00D97A7A" w:rsidRPr="00D97A7A" w:rsidRDefault="00D97A7A" w:rsidP="00D97A7A">
      <w:pPr>
        <w:pStyle w:val="a3"/>
        <w:ind w:firstLine="426"/>
        <w:rPr>
          <w:rFonts w:ascii="Times New Roman" w:hAnsi="Times New Roman"/>
          <w:sz w:val="28"/>
          <w:szCs w:val="28"/>
        </w:rPr>
      </w:pPr>
      <w:r w:rsidRPr="00D97A7A">
        <w:rPr>
          <w:rFonts w:ascii="Times New Roman" w:hAnsi="Times New Roman"/>
          <w:sz w:val="28"/>
          <w:szCs w:val="28"/>
        </w:rPr>
        <w:t>Продолжительное горение дуги в коммутационных аппаратах пред</w:t>
      </w:r>
      <w:r w:rsidRPr="00D97A7A">
        <w:rPr>
          <w:rFonts w:ascii="Times New Roman" w:hAnsi="Times New Roman"/>
          <w:sz w:val="28"/>
          <w:szCs w:val="28"/>
        </w:rPr>
        <w:softHyphen/>
        <w:t xml:space="preserve">ставляет большую пожарную опасность. Для быстрого гашения дуги в коммутационных аппаратах применяют специальные устройства - </w:t>
      </w:r>
      <w:proofErr w:type="spellStart"/>
      <w:r w:rsidRPr="00D97A7A">
        <w:rPr>
          <w:rFonts w:ascii="Times New Roman" w:hAnsi="Times New Roman"/>
          <w:sz w:val="28"/>
          <w:szCs w:val="28"/>
        </w:rPr>
        <w:t>дугогасительные</w:t>
      </w:r>
      <w:proofErr w:type="spellEnd"/>
      <w:r w:rsidRPr="00D97A7A">
        <w:rPr>
          <w:rFonts w:ascii="Times New Roman" w:hAnsi="Times New Roman"/>
          <w:sz w:val="28"/>
          <w:szCs w:val="28"/>
        </w:rPr>
        <w:t xml:space="preserve"> решетки или приспособления для мгновенного размы</w:t>
      </w:r>
      <w:r w:rsidRPr="00D97A7A">
        <w:rPr>
          <w:rFonts w:ascii="Times New Roman" w:hAnsi="Times New Roman"/>
          <w:sz w:val="28"/>
          <w:szCs w:val="28"/>
        </w:rPr>
        <w:softHyphen/>
        <w:t>кания контактов.</w:t>
      </w:r>
    </w:p>
    <w:p w:rsidR="00D97A7A" w:rsidRPr="00D97A7A" w:rsidRDefault="00D97A7A" w:rsidP="00D97A7A">
      <w:pPr>
        <w:pStyle w:val="a3"/>
        <w:ind w:firstLine="426"/>
        <w:rPr>
          <w:rFonts w:ascii="Times New Roman" w:hAnsi="Times New Roman"/>
          <w:sz w:val="28"/>
          <w:szCs w:val="28"/>
        </w:rPr>
      </w:pPr>
      <w:r w:rsidRPr="00D97A7A">
        <w:rPr>
          <w:rFonts w:ascii="Times New Roman" w:hAnsi="Times New Roman"/>
          <w:sz w:val="28"/>
          <w:szCs w:val="28"/>
        </w:rPr>
        <w:t>Первая помощь пострадавшему от электрического тока.</w:t>
      </w:r>
    </w:p>
    <w:p w:rsidR="00D97A7A" w:rsidRPr="00D97A7A" w:rsidRDefault="00D97A7A" w:rsidP="00D97A7A">
      <w:pPr>
        <w:pStyle w:val="a3"/>
        <w:ind w:firstLine="426"/>
        <w:rPr>
          <w:rFonts w:ascii="Times New Roman" w:hAnsi="Times New Roman"/>
          <w:sz w:val="28"/>
          <w:szCs w:val="28"/>
        </w:rPr>
      </w:pPr>
      <w:r w:rsidRPr="00D97A7A">
        <w:rPr>
          <w:rFonts w:ascii="Times New Roman" w:hAnsi="Times New Roman"/>
          <w:sz w:val="28"/>
          <w:szCs w:val="28"/>
        </w:rPr>
        <w:t>Человек, пораженный электрическим током, находится в состоя</w:t>
      </w:r>
      <w:r w:rsidRPr="00D97A7A">
        <w:rPr>
          <w:rFonts w:ascii="Times New Roman" w:hAnsi="Times New Roman"/>
          <w:sz w:val="28"/>
          <w:szCs w:val="28"/>
        </w:rPr>
        <w:softHyphen/>
        <w:t>нии мнимой смерти</w:t>
      </w:r>
      <w:r w:rsidR="00AC40F4">
        <w:rPr>
          <w:rFonts w:ascii="Times New Roman" w:hAnsi="Times New Roman"/>
          <w:sz w:val="28"/>
          <w:szCs w:val="28"/>
          <w:lang w:val="ru-RU"/>
        </w:rPr>
        <w:t>. У</w:t>
      </w:r>
      <w:r w:rsidRPr="00D97A7A">
        <w:rPr>
          <w:rFonts w:ascii="Times New Roman" w:hAnsi="Times New Roman"/>
          <w:sz w:val="28"/>
          <w:szCs w:val="28"/>
        </w:rPr>
        <w:t xml:space="preserve"> него отсутствуют сознание, дыхание, пульс, не суживается зрачок при </w:t>
      </w:r>
      <w:r w:rsidR="00AC40F4" w:rsidRPr="00D97A7A">
        <w:rPr>
          <w:rFonts w:ascii="Times New Roman" w:hAnsi="Times New Roman"/>
          <w:sz w:val="28"/>
          <w:szCs w:val="28"/>
        </w:rPr>
        <w:t>освещении</w:t>
      </w:r>
      <w:r w:rsidRPr="00D97A7A">
        <w:rPr>
          <w:rFonts w:ascii="Times New Roman" w:hAnsi="Times New Roman"/>
          <w:sz w:val="28"/>
          <w:szCs w:val="28"/>
        </w:rPr>
        <w:t xml:space="preserve"> глаза, но пострадавший не утрачивает способность к жизнедеятельности и при своевремен</w:t>
      </w:r>
      <w:r w:rsidRPr="00D97A7A">
        <w:rPr>
          <w:rFonts w:ascii="Times New Roman" w:hAnsi="Times New Roman"/>
          <w:sz w:val="28"/>
          <w:szCs w:val="28"/>
        </w:rPr>
        <w:softHyphen/>
        <w:t xml:space="preserve">ной помощи может быть возвращен к жизни. Эта помощь должна быть оказана немедленно, иначе в организме пострадавшего произойдут </w:t>
      </w:r>
      <w:proofErr w:type="gramStart"/>
      <w:r w:rsidRPr="00D97A7A">
        <w:rPr>
          <w:rFonts w:ascii="Times New Roman" w:hAnsi="Times New Roman"/>
          <w:sz w:val="28"/>
          <w:szCs w:val="28"/>
        </w:rPr>
        <w:t>необратимые изменения</w:t>
      </w:r>
      <w:proofErr w:type="gramEnd"/>
      <w:r w:rsidRPr="00D97A7A">
        <w:rPr>
          <w:rFonts w:ascii="Times New Roman" w:hAnsi="Times New Roman"/>
          <w:sz w:val="28"/>
          <w:szCs w:val="28"/>
        </w:rPr>
        <w:t xml:space="preserve"> и мнимая смерть перейдет в действитель</w:t>
      </w:r>
      <w:r w:rsidRPr="00D97A7A">
        <w:rPr>
          <w:rFonts w:ascii="Times New Roman" w:hAnsi="Times New Roman"/>
          <w:sz w:val="28"/>
          <w:szCs w:val="28"/>
        </w:rPr>
        <w:softHyphen/>
        <w:t>ную. Чем больше промежуток времени от момента поражения элект</w:t>
      </w:r>
      <w:r w:rsidRPr="00D97A7A">
        <w:rPr>
          <w:rFonts w:ascii="Times New Roman" w:hAnsi="Times New Roman"/>
          <w:sz w:val="28"/>
          <w:szCs w:val="28"/>
        </w:rPr>
        <w:softHyphen/>
        <w:t>рическим током до начала оказания помощи, тем меньше шансов на спасение пострадавшего. Процедура оказания помощи следующая.</w:t>
      </w:r>
    </w:p>
    <w:p w:rsidR="00D97A7A" w:rsidRPr="00D97A7A" w:rsidRDefault="00D97A7A" w:rsidP="00D97A7A">
      <w:pPr>
        <w:pStyle w:val="a3"/>
        <w:ind w:firstLine="426"/>
        <w:rPr>
          <w:rFonts w:ascii="Times New Roman" w:hAnsi="Times New Roman"/>
          <w:sz w:val="28"/>
          <w:szCs w:val="28"/>
        </w:rPr>
      </w:pPr>
      <w:r w:rsidRPr="00D97A7A">
        <w:rPr>
          <w:rFonts w:ascii="Times New Roman" w:hAnsi="Times New Roman"/>
          <w:sz w:val="28"/>
          <w:szCs w:val="28"/>
        </w:rPr>
        <w:t xml:space="preserve">Пострадавшего </w:t>
      </w:r>
      <w:r w:rsidR="00AC40F4">
        <w:rPr>
          <w:rFonts w:ascii="Times New Roman" w:hAnsi="Times New Roman"/>
          <w:sz w:val="28"/>
          <w:szCs w:val="28"/>
          <w:lang w:val="ru-RU"/>
        </w:rPr>
        <w:t>надо</w:t>
      </w:r>
      <w:r w:rsidRPr="00D97A7A">
        <w:rPr>
          <w:rFonts w:ascii="Times New Roman" w:hAnsi="Times New Roman"/>
          <w:sz w:val="28"/>
          <w:szCs w:val="28"/>
        </w:rPr>
        <w:t xml:space="preserve"> освободить от дей</w:t>
      </w:r>
      <w:r w:rsidRPr="00D97A7A">
        <w:rPr>
          <w:rFonts w:ascii="Times New Roman" w:hAnsi="Times New Roman"/>
          <w:sz w:val="28"/>
          <w:szCs w:val="28"/>
        </w:rPr>
        <w:softHyphen/>
        <w:t>ствия тока, отключив напряжение; при этом следует действовать так, чтобы оказывающий помощь сам не был поражен током. Для отделе</w:t>
      </w:r>
      <w:r w:rsidRPr="00D97A7A">
        <w:rPr>
          <w:rFonts w:ascii="Times New Roman" w:hAnsi="Times New Roman"/>
          <w:sz w:val="28"/>
          <w:szCs w:val="28"/>
        </w:rPr>
        <w:softHyphen/>
        <w:t>ния пострадавшего от предметов, находившихся под напряжением, можно воспользоваться любыми непроводящими ток средствами. Го</w:t>
      </w:r>
      <w:r w:rsidRPr="00D97A7A">
        <w:rPr>
          <w:rFonts w:ascii="Times New Roman" w:hAnsi="Times New Roman"/>
          <w:sz w:val="28"/>
          <w:szCs w:val="28"/>
        </w:rPr>
        <w:softHyphen/>
        <w:t>лой рукой можно взять пострадавшего за сухую одежду, но нельзя ка</w:t>
      </w:r>
      <w:r w:rsidRPr="00D97A7A">
        <w:rPr>
          <w:rFonts w:ascii="Times New Roman" w:hAnsi="Times New Roman"/>
          <w:sz w:val="28"/>
          <w:szCs w:val="28"/>
        </w:rPr>
        <w:softHyphen/>
        <w:t>саться тела и обуви, которая может иметь металлические детали или быть влажной. Иногда целесообразно отделять пострадавшего не от токоведущих частей оборудования, а от заземленных, например, пу</w:t>
      </w:r>
      <w:r w:rsidRPr="00D97A7A">
        <w:rPr>
          <w:rFonts w:ascii="Times New Roman" w:hAnsi="Times New Roman"/>
          <w:sz w:val="28"/>
          <w:szCs w:val="28"/>
        </w:rPr>
        <w:softHyphen/>
        <w:t>тем подсовывания под него сухой доски. Пострадавшего можно быст</w:t>
      </w:r>
      <w:r w:rsidRPr="00D97A7A">
        <w:rPr>
          <w:rFonts w:ascii="Times New Roman" w:hAnsi="Times New Roman"/>
          <w:sz w:val="28"/>
          <w:szCs w:val="28"/>
        </w:rPr>
        <w:softHyphen/>
        <w:t>ро освободить от тока, перерубив провода топором или другими инст</w:t>
      </w:r>
      <w:r w:rsidRPr="00D97A7A">
        <w:rPr>
          <w:rFonts w:ascii="Times New Roman" w:hAnsi="Times New Roman"/>
          <w:sz w:val="28"/>
          <w:szCs w:val="28"/>
        </w:rPr>
        <w:softHyphen/>
        <w:t>рументами с изолированными рукоятками.</w:t>
      </w:r>
    </w:p>
    <w:p w:rsidR="00D97A7A" w:rsidRPr="00D97A7A" w:rsidRDefault="00D97A7A" w:rsidP="00D97A7A">
      <w:pPr>
        <w:pStyle w:val="a3"/>
        <w:ind w:firstLine="426"/>
        <w:rPr>
          <w:rFonts w:ascii="Times New Roman" w:hAnsi="Times New Roman"/>
          <w:sz w:val="28"/>
          <w:szCs w:val="28"/>
        </w:rPr>
      </w:pPr>
      <w:r w:rsidRPr="00D97A7A">
        <w:rPr>
          <w:rFonts w:ascii="Times New Roman" w:hAnsi="Times New Roman"/>
          <w:sz w:val="28"/>
          <w:szCs w:val="28"/>
        </w:rPr>
        <w:t>Если пострадавший в бессознательном состоянии, но дышит, его надо уложить, расстегнув стесняющую одежду, давать нюхать наша</w:t>
      </w:r>
      <w:r w:rsidRPr="00D97A7A">
        <w:rPr>
          <w:rFonts w:ascii="Times New Roman" w:hAnsi="Times New Roman"/>
          <w:sz w:val="28"/>
          <w:szCs w:val="28"/>
        </w:rPr>
        <w:softHyphen/>
        <w:t>тырный спирт, срочно вызвать врача.</w:t>
      </w:r>
    </w:p>
    <w:p w:rsidR="00D97A7A" w:rsidRPr="00D97A7A" w:rsidRDefault="00D97A7A" w:rsidP="00D97A7A">
      <w:pPr>
        <w:pStyle w:val="a3"/>
        <w:ind w:firstLine="426"/>
        <w:rPr>
          <w:rFonts w:ascii="Times New Roman" w:hAnsi="Times New Roman"/>
          <w:sz w:val="28"/>
          <w:szCs w:val="28"/>
        </w:rPr>
      </w:pPr>
      <w:r w:rsidRPr="00D97A7A">
        <w:rPr>
          <w:rFonts w:ascii="Times New Roman" w:hAnsi="Times New Roman"/>
          <w:sz w:val="28"/>
          <w:szCs w:val="28"/>
        </w:rPr>
        <w:t>Если пострадавший не дышит или, находясь в бессознательном состоянии, дышит редко и судорожно, нужно делать искусственное дыхание до прибытия врача. Одним из наиболее эффективных спосо</w:t>
      </w:r>
      <w:r w:rsidRPr="00D97A7A">
        <w:rPr>
          <w:rFonts w:ascii="Times New Roman" w:hAnsi="Times New Roman"/>
          <w:sz w:val="28"/>
          <w:szCs w:val="28"/>
        </w:rPr>
        <w:softHyphen/>
        <w:t>бов искусственного дыхания является вдувание воздуха изо рта спа</w:t>
      </w:r>
      <w:r w:rsidRPr="00D97A7A">
        <w:rPr>
          <w:rFonts w:ascii="Times New Roman" w:hAnsi="Times New Roman"/>
          <w:sz w:val="28"/>
          <w:szCs w:val="28"/>
        </w:rPr>
        <w:softHyphen/>
        <w:t>сающего в рот или нос пострадавшего.</w:t>
      </w:r>
    </w:p>
    <w:p w:rsidR="005D6BBF" w:rsidRPr="00D97A7A" w:rsidRDefault="005D6BBF" w:rsidP="00D97A7A">
      <w:pPr>
        <w:pStyle w:val="a3"/>
        <w:ind w:firstLine="426"/>
        <w:rPr>
          <w:rFonts w:ascii="Times New Roman" w:hAnsi="Times New Roman"/>
          <w:sz w:val="28"/>
          <w:szCs w:val="28"/>
          <w:lang w:val="ru-RU"/>
        </w:rPr>
      </w:pPr>
    </w:p>
    <w:sectPr w:rsidR="005D6BBF" w:rsidRPr="00D97A7A" w:rsidSect="000D1C25">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A67746"/>
    <w:multiLevelType w:val="multilevel"/>
    <w:tmpl w:val="2542E0B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37"/>
    <w:rsid w:val="000D1C25"/>
    <w:rsid w:val="005D6BBF"/>
    <w:rsid w:val="00AC40F4"/>
    <w:rsid w:val="00C13ED6"/>
    <w:rsid w:val="00C51E37"/>
    <w:rsid w:val="00D97A7A"/>
    <w:rsid w:val="00E63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F591AC-7CCD-4718-BBAC-19DCE3CF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ED6"/>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7A7A"/>
    <w:rPr>
      <w:rFonts w:ascii="Arial Unicode MS" w:eastAsia="Arial Unicode MS" w:hAnsi="Arial Unicode MS" w:cs="Arial Unicode MS"/>
      <w:color w:val="000000"/>
      <w:sz w:val="24"/>
      <w:szCs w:val="24"/>
      <w:lang w:val="ru" w:eastAsia="ru-RU"/>
    </w:rPr>
  </w:style>
  <w:style w:type="character" w:customStyle="1" w:styleId="1">
    <w:name w:val="Заголовок №1_"/>
    <w:basedOn w:val="a0"/>
    <w:link w:val="10"/>
    <w:rsid w:val="00D97A7A"/>
    <w:rPr>
      <w:rFonts w:ascii="Arial" w:eastAsia="Arial" w:hAnsi="Arial" w:cs="Arial"/>
      <w:sz w:val="22"/>
      <w:szCs w:val="22"/>
      <w:shd w:val="clear" w:color="auto" w:fill="FFFFFF"/>
    </w:rPr>
  </w:style>
  <w:style w:type="character" w:customStyle="1" w:styleId="195pt">
    <w:name w:val="Заголовок №1 + 9;5 pt;Полужирный"/>
    <w:basedOn w:val="1"/>
    <w:rsid w:val="00D97A7A"/>
    <w:rPr>
      <w:rFonts w:ascii="Arial" w:eastAsia="Arial" w:hAnsi="Arial" w:cs="Arial"/>
      <w:b/>
      <w:bCs/>
      <w:sz w:val="19"/>
      <w:szCs w:val="19"/>
      <w:shd w:val="clear" w:color="auto" w:fill="FFFFFF"/>
    </w:rPr>
  </w:style>
  <w:style w:type="character" w:customStyle="1" w:styleId="2">
    <w:name w:val="Заголовок №2_"/>
    <w:basedOn w:val="a0"/>
    <w:link w:val="20"/>
    <w:rsid w:val="00D97A7A"/>
    <w:rPr>
      <w:rFonts w:ascii="Arial" w:eastAsia="Arial" w:hAnsi="Arial" w:cs="Arial"/>
      <w:sz w:val="19"/>
      <w:szCs w:val="19"/>
      <w:shd w:val="clear" w:color="auto" w:fill="FFFFFF"/>
    </w:rPr>
  </w:style>
  <w:style w:type="character" w:customStyle="1" w:styleId="21">
    <w:name w:val="Основной текст (2)_"/>
    <w:basedOn w:val="a0"/>
    <w:link w:val="22"/>
    <w:rsid w:val="00D97A7A"/>
    <w:rPr>
      <w:rFonts w:ascii="Arial" w:eastAsia="Arial" w:hAnsi="Arial" w:cs="Arial"/>
      <w:sz w:val="19"/>
      <w:szCs w:val="19"/>
      <w:shd w:val="clear" w:color="auto" w:fill="FFFFFF"/>
    </w:rPr>
  </w:style>
  <w:style w:type="character" w:customStyle="1" w:styleId="a4">
    <w:name w:val="Основной текст_"/>
    <w:basedOn w:val="a0"/>
    <w:link w:val="11"/>
    <w:rsid w:val="00D97A7A"/>
    <w:rPr>
      <w:rFonts w:ascii="Arial" w:eastAsia="Arial" w:hAnsi="Arial" w:cs="Arial"/>
      <w:sz w:val="19"/>
      <w:szCs w:val="19"/>
      <w:shd w:val="clear" w:color="auto" w:fill="FFFFFF"/>
    </w:rPr>
  </w:style>
  <w:style w:type="paragraph" w:customStyle="1" w:styleId="10">
    <w:name w:val="Заголовок №1"/>
    <w:basedOn w:val="a"/>
    <w:link w:val="1"/>
    <w:rsid w:val="00D97A7A"/>
    <w:pPr>
      <w:shd w:val="clear" w:color="auto" w:fill="FFFFFF"/>
      <w:spacing w:after="180" w:line="230" w:lineRule="exact"/>
      <w:jc w:val="center"/>
      <w:outlineLvl w:val="0"/>
    </w:pPr>
    <w:rPr>
      <w:rFonts w:ascii="Arial" w:eastAsia="Arial" w:hAnsi="Arial" w:cs="Arial"/>
      <w:sz w:val="22"/>
      <w:szCs w:val="22"/>
      <w:lang w:eastAsia="en-US"/>
    </w:rPr>
  </w:style>
  <w:style w:type="paragraph" w:customStyle="1" w:styleId="20">
    <w:name w:val="Заголовок №2"/>
    <w:basedOn w:val="a"/>
    <w:link w:val="2"/>
    <w:rsid w:val="00D97A7A"/>
    <w:pPr>
      <w:shd w:val="clear" w:color="auto" w:fill="FFFFFF"/>
      <w:spacing w:before="180" w:after="60" w:line="235" w:lineRule="exact"/>
      <w:jc w:val="center"/>
      <w:outlineLvl w:val="1"/>
    </w:pPr>
    <w:rPr>
      <w:rFonts w:ascii="Arial" w:eastAsia="Arial" w:hAnsi="Arial" w:cs="Arial"/>
      <w:sz w:val="19"/>
      <w:szCs w:val="19"/>
      <w:lang w:eastAsia="en-US"/>
    </w:rPr>
  </w:style>
  <w:style w:type="paragraph" w:customStyle="1" w:styleId="22">
    <w:name w:val="Основной текст (2)"/>
    <w:basedOn w:val="a"/>
    <w:link w:val="21"/>
    <w:rsid w:val="00D97A7A"/>
    <w:pPr>
      <w:shd w:val="clear" w:color="auto" w:fill="FFFFFF"/>
      <w:spacing w:before="60" w:line="230" w:lineRule="exact"/>
      <w:ind w:firstLine="280"/>
      <w:jc w:val="both"/>
    </w:pPr>
    <w:rPr>
      <w:rFonts w:ascii="Arial" w:eastAsia="Arial" w:hAnsi="Arial" w:cs="Arial"/>
      <w:sz w:val="19"/>
      <w:szCs w:val="19"/>
      <w:lang w:eastAsia="en-US"/>
    </w:rPr>
  </w:style>
  <w:style w:type="paragraph" w:customStyle="1" w:styleId="11">
    <w:name w:val="Основной текст1"/>
    <w:basedOn w:val="a"/>
    <w:link w:val="a4"/>
    <w:rsid w:val="00D97A7A"/>
    <w:pPr>
      <w:shd w:val="clear" w:color="auto" w:fill="FFFFFF"/>
      <w:spacing w:line="230" w:lineRule="exact"/>
      <w:ind w:firstLine="280"/>
      <w:jc w:val="both"/>
    </w:pPr>
    <w:rPr>
      <w:rFonts w:ascii="Arial" w:eastAsia="Arial" w:hAnsi="Arial" w:cs="Arial"/>
      <w:sz w:val="19"/>
      <w:szCs w:val="19"/>
      <w:lang w:eastAsia="en-US"/>
    </w:rPr>
  </w:style>
  <w:style w:type="character" w:customStyle="1" w:styleId="3">
    <w:name w:val="Основной текст (3)_"/>
    <w:basedOn w:val="a0"/>
    <w:link w:val="30"/>
    <w:rsid w:val="00D97A7A"/>
    <w:rPr>
      <w:rFonts w:ascii="Arial" w:eastAsia="Arial" w:hAnsi="Arial" w:cs="Arial"/>
      <w:sz w:val="8"/>
      <w:szCs w:val="8"/>
      <w:shd w:val="clear" w:color="auto" w:fill="FFFFFF"/>
    </w:rPr>
  </w:style>
  <w:style w:type="paragraph" w:customStyle="1" w:styleId="30">
    <w:name w:val="Основной текст (3)"/>
    <w:basedOn w:val="a"/>
    <w:link w:val="3"/>
    <w:rsid w:val="00D97A7A"/>
    <w:pPr>
      <w:shd w:val="clear" w:color="auto" w:fill="FFFFFF"/>
      <w:spacing w:before="120" w:after="120" w:line="0" w:lineRule="atLeast"/>
    </w:pPr>
    <w:rPr>
      <w:rFonts w:ascii="Arial" w:eastAsia="Arial" w:hAnsi="Arial" w:cs="Arial"/>
      <w:sz w:val="8"/>
      <w:szCs w:val="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1235</Words>
  <Characters>7040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sadik sadik</cp:lastModifiedBy>
  <cp:revision>3</cp:revision>
  <cp:lastPrinted>2016-02-09T07:18:00Z</cp:lastPrinted>
  <dcterms:created xsi:type="dcterms:W3CDTF">2016-02-09T06:42:00Z</dcterms:created>
  <dcterms:modified xsi:type="dcterms:W3CDTF">2016-04-06T07:56:00Z</dcterms:modified>
</cp:coreProperties>
</file>